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54E" w:rsidRPr="005260E7" w:rsidRDefault="00AE554E">
      <w:pPr>
        <w:jc w:val="both"/>
        <w:rPr>
          <w:sz w:val="24"/>
          <w:szCs w:val="24"/>
        </w:rPr>
      </w:pPr>
      <w:bookmarkStart w:id="0" w:name="_GoBack"/>
      <w:bookmarkEnd w:id="0"/>
    </w:p>
    <w:p w:rsidR="00AE554E" w:rsidRDefault="00AE554E">
      <w:pPr>
        <w:jc w:val="both"/>
        <w:rPr>
          <w:sz w:val="24"/>
          <w:szCs w:val="24"/>
        </w:rPr>
      </w:pPr>
      <w:r w:rsidRPr="005260E7">
        <w:rPr>
          <w:sz w:val="24"/>
          <w:szCs w:val="24"/>
        </w:rPr>
        <w:t xml:space="preserve">  </w:t>
      </w:r>
      <w:r w:rsidRPr="005260E7">
        <w:rPr>
          <w:b/>
          <w:sz w:val="24"/>
          <w:szCs w:val="24"/>
        </w:rPr>
        <w:t xml:space="preserve">Taulukko 24: </w:t>
      </w:r>
      <w:r w:rsidRPr="005260E7">
        <w:rPr>
          <w:sz w:val="24"/>
          <w:szCs w:val="24"/>
        </w:rPr>
        <w:t>Muuttoliiketilasto. Lähde: Tilastokeskus, väestötilasto.</w:t>
      </w:r>
    </w:p>
    <w:p w:rsidR="00DE44E4" w:rsidRPr="005260E7" w:rsidRDefault="00DE44E4">
      <w:pPr>
        <w:jc w:val="both"/>
        <w:rPr>
          <w:sz w:val="24"/>
          <w:szCs w:val="24"/>
        </w:rPr>
      </w:pPr>
    </w:p>
    <w:p w:rsidR="00AE554E" w:rsidRPr="005260E7" w:rsidRDefault="00AE554E">
      <w:pPr>
        <w:jc w:val="both"/>
        <w:rPr>
          <w:sz w:val="24"/>
          <w:szCs w:val="24"/>
        </w:rPr>
      </w:pPr>
      <w:r w:rsidRPr="005260E7">
        <w:rPr>
          <w:sz w:val="24"/>
          <w:szCs w:val="24"/>
        </w:rPr>
        <w:t xml:space="preserve">  </w:t>
      </w:r>
      <w:r w:rsidRPr="005260E7">
        <w:rPr>
          <w:b/>
          <w:sz w:val="24"/>
          <w:szCs w:val="24"/>
        </w:rPr>
        <w:t>Taulukko 25:</w:t>
      </w:r>
      <w:r w:rsidR="00471AD4">
        <w:rPr>
          <w:b/>
          <w:sz w:val="24"/>
          <w:szCs w:val="24"/>
        </w:rPr>
        <w:t xml:space="preserve"> </w:t>
      </w:r>
      <w:r w:rsidRPr="005260E7">
        <w:rPr>
          <w:sz w:val="24"/>
          <w:szCs w:val="24"/>
        </w:rPr>
        <w:t xml:space="preserve">Työttömyysasteet eri maissa. Lähde: OECD, Main </w:t>
      </w:r>
      <w:proofErr w:type="spellStart"/>
      <w:r w:rsidRPr="005260E7">
        <w:rPr>
          <w:sz w:val="24"/>
          <w:szCs w:val="24"/>
        </w:rPr>
        <w:t>Economic</w:t>
      </w:r>
      <w:proofErr w:type="spellEnd"/>
      <w:r w:rsidRPr="005260E7">
        <w:rPr>
          <w:sz w:val="24"/>
          <w:szCs w:val="24"/>
        </w:rPr>
        <w:t xml:space="preserve"> </w:t>
      </w:r>
      <w:proofErr w:type="spellStart"/>
      <w:r w:rsidRPr="005260E7">
        <w:rPr>
          <w:sz w:val="24"/>
          <w:szCs w:val="24"/>
        </w:rPr>
        <w:t>Indicators</w:t>
      </w:r>
      <w:proofErr w:type="spellEnd"/>
      <w:r w:rsidRPr="005260E7">
        <w:rPr>
          <w:sz w:val="24"/>
          <w:szCs w:val="24"/>
        </w:rPr>
        <w:t>.</w:t>
      </w:r>
    </w:p>
    <w:p w:rsidR="00AE554E" w:rsidRPr="005260E7" w:rsidRDefault="00AE554E">
      <w:pPr>
        <w:jc w:val="both"/>
        <w:rPr>
          <w:sz w:val="24"/>
          <w:szCs w:val="24"/>
        </w:rPr>
      </w:pPr>
    </w:p>
    <w:p w:rsidR="00424418" w:rsidRPr="005260E7" w:rsidRDefault="00424418">
      <w:pPr>
        <w:jc w:val="both"/>
        <w:rPr>
          <w:sz w:val="24"/>
          <w:szCs w:val="24"/>
        </w:rPr>
      </w:pPr>
    </w:p>
    <w:p w:rsidR="00AE554E" w:rsidRPr="005260E7" w:rsidRDefault="00AE554E">
      <w:pPr>
        <w:jc w:val="both"/>
        <w:rPr>
          <w:sz w:val="24"/>
          <w:szCs w:val="24"/>
        </w:rPr>
      </w:pPr>
      <w:r w:rsidRPr="005260E7">
        <w:rPr>
          <w:sz w:val="24"/>
          <w:szCs w:val="24"/>
        </w:rPr>
        <w:t xml:space="preserve"> 4. LUOKITUKSET</w:t>
      </w:r>
    </w:p>
    <w:p w:rsidR="00AE554E" w:rsidRPr="005260E7" w:rsidRDefault="00AE554E">
      <w:pPr>
        <w:rPr>
          <w:sz w:val="24"/>
          <w:szCs w:val="24"/>
        </w:rPr>
      </w:pPr>
    </w:p>
    <w:p w:rsidR="00AE554E" w:rsidRPr="005260E7" w:rsidRDefault="000B1323">
      <w:pPr>
        <w:jc w:val="both"/>
        <w:rPr>
          <w:sz w:val="24"/>
          <w:szCs w:val="24"/>
        </w:rPr>
      </w:pPr>
      <w:r>
        <w:rPr>
          <w:b/>
          <w:sz w:val="24"/>
          <w:szCs w:val="24"/>
        </w:rPr>
        <w:t xml:space="preserve">  </w:t>
      </w:r>
      <w:r w:rsidR="00AE554E" w:rsidRPr="005260E7">
        <w:rPr>
          <w:b/>
          <w:sz w:val="24"/>
          <w:szCs w:val="24"/>
        </w:rPr>
        <w:t xml:space="preserve">Ammattiluokitus. </w:t>
      </w:r>
      <w:r w:rsidR="00AE554E" w:rsidRPr="005260E7">
        <w:rPr>
          <w:sz w:val="24"/>
          <w:szCs w:val="24"/>
        </w:rPr>
        <w:t>Työ</w:t>
      </w:r>
      <w:r w:rsidR="004A3A67" w:rsidRPr="005260E7">
        <w:rPr>
          <w:sz w:val="24"/>
          <w:szCs w:val="24"/>
        </w:rPr>
        <w:t>- ja elinkeino-</w:t>
      </w:r>
      <w:r w:rsidR="00AE554E" w:rsidRPr="005260E7">
        <w:rPr>
          <w:sz w:val="24"/>
          <w:szCs w:val="24"/>
        </w:rPr>
        <w:t>ministeriön työnvälitystilastossa käytetään ammateittain laadittavissa tilast</w:t>
      </w:r>
      <w:r w:rsidR="000D375C">
        <w:rPr>
          <w:sz w:val="24"/>
          <w:szCs w:val="24"/>
        </w:rPr>
        <w:t>oissa luokitusta, joka perustuu taitotasopohjaiseen ISCO</w:t>
      </w:r>
      <w:r w:rsidR="00471AD4">
        <w:rPr>
          <w:sz w:val="24"/>
          <w:szCs w:val="24"/>
        </w:rPr>
        <w:t>-luokitukseen</w:t>
      </w:r>
      <w:r w:rsidR="00AE554E" w:rsidRPr="005260E7">
        <w:rPr>
          <w:sz w:val="24"/>
          <w:szCs w:val="24"/>
        </w:rPr>
        <w:t xml:space="preserve"> (</w:t>
      </w:r>
      <w:r w:rsidR="000D375C" w:rsidRPr="00471AD4">
        <w:rPr>
          <w:b/>
          <w:sz w:val="24"/>
          <w:szCs w:val="24"/>
        </w:rPr>
        <w:t>I</w:t>
      </w:r>
      <w:r w:rsidR="000D375C">
        <w:rPr>
          <w:sz w:val="24"/>
          <w:szCs w:val="24"/>
        </w:rPr>
        <w:t xml:space="preserve">nternational </w:t>
      </w:r>
      <w:r w:rsidR="000D375C" w:rsidRPr="00471AD4">
        <w:rPr>
          <w:b/>
          <w:sz w:val="24"/>
          <w:szCs w:val="24"/>
        </w:rPr>
        <w:t>S</w:t>
      </w:r>
      <w:r w:rsidR="000D375C">
        <w:rPr>
          <w:sz w:val="24"/>
          <w:szCs w:val="24"/>
        </w:rPr>
        <w:t xml:space="preserve">tandard </w:t>
      </w:r>
      <w:proofErr w:type="spellStart"/>
      <w:r w:rsidR="000D375C" w:rsidRPr="00471AD4">
        <w:rPr>
          <w:b/>
          <w:sz w:val="24"/>
          <w:szCs w:val="24"/>
        </w:rPr>
        <w:t>C</w:t>
      </w:r>
      <w:r w:rsidR="000D375C">
        <w:rPr>
          <w:sz w:val="24"/>
          <w:szCs w:val="24"/>
        </w:rPr>
        <w:t>lassification</w:t>
      </w:r>
      <w:proofErr w:type="spellEnd"/>
      <w:r w:rsidR="000D375C">
        <w:rPr>
          <w:sz w:val="24"/>
          <w:szCs w:val="24"/>
        </w:rPr>
        <w:t xml:space="preserve"> of </w:t>
      </w:r>
      <w:proofErr w:type="spellStart"/>
      <w:r w:rsidR="000D375C" w:rsidRPr="00471AD4">
        <w:rPr>
          <w:b/>
          <w:sz w:val="24"/>
          <w:szCs w:val="24"/>
        </w:rPr>
        <w:t>O</w:t>
      </w:r>
      <w:r w:rsidR="000D375C">
        <w:rPr>
          <w:sz w:val="24"/>
          <w:szCs w:val="24"/>
        </w:rPr>
        <w:t>ccupations</w:t>
      </w:r>
      <w:proofErr w:type="spellEnd"/>
      <w:r w:rsidR="000D375C">
        <w:rPr>
          <w:sz w:val="24"/>
          <w:szCs w:val="24"/>
        </w:rPr>
        <w:t xml:space="preserve">). </w:t>
      </w:r>
      <w:r w:rsidR="00AE554E" w:rsidRPr="005260E7">
        <w:rPr>
          <w:sz w:val="24"/>
          <w:szCs w:val="24"/>
        </w:rPr>
        <w:t xml:space="preserve">Ammattiluokitus, </w:t>
      </w:r>
      <w:r w:rsidR="000D375C">
        <w:rPr>
          <w:sz w:val="24"/>
          <w:szCs w:val="24"/>
        </w:rPr>
        <w:t>Työ- ja elinkeinoministeriö</w:t>
      </w:r>
      <w:r w:rsidR="00AE554E" w:rsidRPr="005260E7">
        <w:rPr>
          <w:sz w:val="24"/>
          <w:szCs w:val="24"/>
        </w:rPr>
        <w:t>, 20</w:t>
      </w:r>
      <w:r w:rsidR="000D375C">
        <w:rPr>
          <w:sz w:val="24"/>
          <w:szCs w:val="24"/>
        </w:rPr>
        <w:t>14</w:t>
      </w:r>
      <w:r w:rsidR="00AE554E" w:rsidRPr="005260E7">
        <w:rPr>
          <w:sz w:val="24"/>
          <w:szCs w:val="24"/>
        </w:rPr>
        <w:t>.</w:t>
      </w:r>
    </w:p>
    <w:p w:rsidR="00AE554E" w:rsidRPr="005260E7" w:rsidRDefault="00AE554E">
      <w:pPr>
        <w:jc w:val="both"/>
        <w:rPr>
          <w:sz w:val="24"/>
          <w:szCs w:val="24"/>
        </w:rPr>
      </w:pPr>
      <w:r w:rsidRPr="005260E7">
        <w:rPr>
          <w:b/>
          <w:sz w:val="24"/>
          <w:szCs w:val="24"/>
        </w:rPr>
        <w:t xml:space="preserve">  Toimialaluokitus. </w:t>
      </w:r>
      <w:r w:rsidRPr="005260E7">
        <w:rPr>
          <w:sz w:val="24"/>
          <w:szCs w:val="24"/>
        </w:rPr>
        <w:t>Toimialaluokituksessa Suomessa käytetään kansainvälisesti sovittua luokitusta (</w:t>
      </w:r>
      <w:r w:rsidRPr="005260E7">
        <w:rPr>
          <w:b/>
          <w:bCs/>
          <w:sz w:val="24"/>
          <w:szCs w:val="24"/>
        </w:rPr>
        <w:t>N</w:t>
      </w:r>
      <w:r w:rsidRPr="005260E7">
        <w:rPr>
          <w:sz w:val="24"/>
          <w:szCs w:val="24"/>
        </w:rPr>
        <w:t xml:space="preserve">omenclature Générale des </w:t>
      </w:r>
      <w:r w:rsidRPr="005260E7">
        <w:rPr>
          <w:b/>
          <w:bCs/>
          <w:sz w:val="24"/>
          <w:szCs w:val="24"/>
        </w:rPr>
        <w:t>A</w:t>
      </w:r>
      <w:r w:rsidRPr="005260E7">
        <w:rPr>
          <w:sz w:val="24"/>
          <w:szCs w:val="24"/>
        </w:rPr>
        <w:t xml:space="preserve">ctivités Economiques dans les </w:t>
      </w:r>
      <w:r w:rsidRPr="005260E7">
        <w:rPr>
          <w:b/>
          <w:bCs/>
          <w:sz w:val="24"/>
          <w:szCs w:val="24"/>
        </w:rPr>
        <w:t>C</w:t>
      </w:r>
      <w:r w:rsidRPr="005260E7">
        <w:rPr>
          <w:sz w:val="24"/>
          <w:szCs w:val="24"/>
        </w:rPr>
        <w:t xml:space="preserve">ommunautés </w:t>
      </w:r>
      <w:r w:rsidRPr="005260E7">
        <w:rPr>
          <w:b/>
          <w:bCs/>
          <w:sz w:val="24"/>
          <w:szCs w:val="24"/>
        </w:rPr>
        <w:t>E</w:t>
      </w:r>
      <w:r w:rsidRPr="005260E7">
        <w:rPr>
          <w:sz w:val="24"/>
          <w:szCs w:val="24"/>
        </w:rPr>
        <w:t xml:space="preserve">uropéennes, </w:t>
      </w:r>
      <w:r w:rsidR="00CD4353" w:rsidRPr="005260E7">
        <w:rPr>
          <w:sz w:val="24"/>
          <w:szCs w:val="24"/>
        </w:rPr>
        <w:t xml:space="preserve">NACE). </w:t>
      </w:r>
      <w:r w:rsidR="002F07FD" w:rsidRPr="005260E7">
        <w:rPr>
          <w:sz w:val="24"/>
          <w:szCs w:val="24"/>
        </w:rPr>
        <w:t>V</w:t>
      </w:r>
      <w:r w:rsidR="00CD4353" w:rsidRPr="005260E7">
        <w:rPr>
          <w:sz w:val="24"/>
          <w:szCs w:val="24"/>
        </w:rPr>
        <w:t>uodesta 200</w:t>
      </w:r>
      <w:r w:rsidR="002F07FD" w:rsidRPr="005260E7">
        <w:rPr>
          <w:sz w:val="24"/>
          <w:szCs w:val="24"/>
        </w:rPr>
        <w:t>5</w:t>
      </w:r>
      <w:r w:rsidR="00CD4353" w:rsidRPr="005260E7">
        <w:rPr>
          <w:sz w:val="24"/>
          <w:szCs w:val="24"/>
        </w:rPr>
        <w:t xml:space="preserve"> lähtien</w:t>
      </w:r>
      <w:r w:rsidR="00D65D49" w:rsidRPr="005260E7">
        <w:rPr>
          <w:sz w:val="24"/>
          <w:szCs w:val="24"/>
        </w:rPr>
        <w:t xml:space="preserve"> </w:t>
      </w:r>
      <w:r w:rsidR="00CD4353" w:rsidRPr="005260E7">
        <w:rPr>
          <w:sz w:val="24"/>
          <w:szCs w:val="24"/>
        </w:rPr>
        <w:t>Toimialaluokitus TOL 2008</w:t>
      </w:r>
      <w:r w:rsidRPr="005260E7">
        <w:rPr>
          <w:sz w:val="24"/>
          <w:szCs w:val="24"/>
        </w:rPr>
        <w:t>, Tilastokeskus.</w:t>
      </w:r>
    </w:p>
    <w:p w:rsidR="00AE554E" w:rsidRPr="005260E7" w:rsidRDefault="00AE554E">
      <w:pPr>
        <w:jc w:val="both"/>
        <w:rPr>
          <w:sz w:val="24"/>
          <w:szCs w:val="24"/>
        </w:rPr>
      </w:pPr>
    </w:p>
    <w:p w:rsidR="00AE554E" w:rsidRDefault="001C2333">
      <w:pPr>
        <w:jc w:val="both"/>
        <w:rPr>
          <w:sz w:val="24"/>
          <w:szCs w:val="24"/>
        </w:rPr>
      </w:pPr>
      <w:r w:rsidRPr="005260E7">
        <w:rPr>
          <w:sz w:val="24"/>
          <w:szCs w:val="24"/>
        </w:rPr>
        <w:t xml:space="preserve">Vuoteen 2009 asti Ahvenanmaa kuului Varsinais-Suomen työ- ja elinkeinokeskuksen alueeseen. Vuoden 2010 alusta lähtien </w:t>
      </w:r>
      <w:r w:rsidR="006E0171" w:rsidRPr="005260E7">
        <w:rPr>
          <w:sz w:val="24"/>
          <w:szCs w:val="24"/>
        </w:rPr>
        <w:t>Ahvenanmaa tilastoidaan erikseen alue-hallintouudistuksen vuoksi</w:t>
      </w:r>
      <w:r w:rsidRPr="005260E7">
        <w:rPr>
          <w:sz w:val="24"/>
          <w:szCs w:val="24"/>
        </w:rPr>
        <w:t>.</w:t>
      </w:r>
    </w:p>
    <w:p w:rsidR="00DE44E4" w:rsidRPr="005260E7" w:rsidRDefault="00DE44E4">
      <w:pPr>
        <w:jc w:val="both"/>
        <w:rPr>
          <w:sz w:val="24"/>
          <w:szCs w:val="24"/>
        </w:rPr>
      </w:pPr>
    </w:p>
    <w:p w:rsidR="00AE554E" w:rsidRPr="00554B84" w:rsidRDefault="005260E7">
      <w:pPr>
        <w:jc w:val="both"/>
        <w:rPr>
          <w:sz w:val="24"/>
          <w:szCs w:val="24"/>
        </w:rPr>
      </w:pPr>
      <w:r w:rsidRPr="005260E7">
        <w:rPr>
          <w:sz w:val="24"/>
          <w:szCs w:val="24"/>
        </w:rPr>
        <w:t xml:space="preserve">Työnvälitystilaston alueelliset tiedot </w:t>
      </w:r>
      <w:r w:rsidR="00424418">
        <w:rPr>
          <w:sz w:val="24"/>
          <w:szCs w:val="24"/>
        </w:rPr>
        <w:t>esitetään</w:t>
      </w:r>
      <w:r w:rsidRPr="005260E7">
        <w:rPr>
          <w:sz w:val="24"/>
          <w:szCs w:val="24"/>
        </w:rPr>
        <w:t xml:space="preserve"> vuodesta 2006 lähtien kuntapohjaisina entisen toimistopohjaisuuden sijasta. Kuntapohjaisissa tiedoissa alueen tiedot lasketaan siihen kuuluvien kuntien su</w:t>
      </w:r>
      <w:r w:rsidR="00424418">
        <w:rPr>
          <w:sz w:val="24"/>
          <w:szCs w:val="24"/>
        </w:rPr>
        <w:t xml:space="preserve">mmana. Kunnan tiedot </w:t>
      </w:r>
      <w:r w:rsidRPr="005260E7">
        <w:rPr>
          <w:sz w:val="24"/>
          <w:szCs w:val="24"/>
        </w:rPr>
        <w:t xml:space="preserve">perustuvat esim. työnhakijana olevan henkilön asuinkuntaan ja työnantajan ilmoittaman työpaikan sijaintikuntaan. </w:t>
      </w:r>
      <w:r w:rsidRPr="00554B84">
        <w:rPr>
          <w:sz w:val="24"/>
          <w:szCs w:val="24"/>
        </w:rPr>
        <w:t>Aikaisemmin käytetyt toimistopohjaiset tiedot perustu</w:t>
      </w:r>
      <w:r w:rsidR="00DE44E4" w:rsidRPr="00554B84">
        <w:rPr>
          <w:sz w:val="24"/>
          <w:szCs w:val="24"/>
        </w:rPr>
        <w:t>i</w:t>
      </w:r>
      <w:r w:rsidRPr="00554B84">
        <w:rPr>
          <w:sz w:val="24"/>
          <w:szCs w:val="24"/>
        </w:rPr>
        <w:t>vat henkilön ja työnantajan asiointitoimistoon.</w:t>
      </w:r>
    </w:p>
    <w:p w:rsidR="00AE554E" w:rsidRPr="00554B84" w:rsidRDefault="00AE554E">
      <w:pPr>
        <w:jc w:val="both"/>
        <w:rPr>
          <w:sz w:val="24"/>
          <w:szCs w:val="24"/>
        </w:rPr>
      </w:pPr>
    </w:p>
    <w:p w:rsidR="00AE554E" w:rsidRPr="00554B84" w:rsidRDefault="00AE554E">
      <w:pPr>
        <w:jc w:val="both"/>
        <w:rPr>
          <w:sz w:val="24"/>
          <w:szCs w:val="24"/>
        </w:rPr>
      </w:pPr>
    </w:p>
    <w:p w:rsidR="00424418" w:rsidRPr="00554B84" w:rsidRDefault="00424418">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DE44E4" w:rsidRPr="00554B84" w:rsidRDefault="00DE44E4">
      <w:pPr>
        <w:jc w:val="both"/>
        <w:rPr>
          <w:sz w:val="24"/>
          <w:szCs w:val="24"/>
        </w:rPr>
      </w:pPr>
    </w:p>
    <w:p w:rsidR="00AE554E" w:rsidRPr="00554B84" w:rsidRDefault="00AE554E">
      <w:pPr>
        <w:jc w:val="both"/>
        <w:rPr>
          <w:sz w:val="24"/>
          <w:szCs w:val="24"/>
        </w:rPr>
      </w:pPr>
    </w:p>
    <w:p w:rsidR="00AE554E" w:rsidRDefault="00AE554E">
      <w:pPr>
        <w:jc w:val="both"/>
        <w:rPr>
          <w:sz w:val="24"/>
          <w:szCs w:val="24"/>
          <w:lang w:val="en-GB"/>
        </w:rPr>
      </w:pPr>
      <w:r w:rsidRPr="00554B84">
        <w:rPr>
          <w:sz w:val="24"/>
          <w:szCs w:val="24"/>
        </w:rPr>
        <w:t xml:space="preserve">  </w:t>
      </w:r>
      <w:r w:rsidRPr="00554B84">
        <w:rPr>
          <w:b/>
          <w:sz w:val="24"/>
          <w:szCs w:val="24"/>
        </w:rPr>
        <w:t xml:space="preserve">  </w:t>
      </w:r>
      <w:proofErr w:type="spellStart"/>
      <w:r w:rsidRPr="00554B84">
        <w:rPr>
          <w:b/>
          <w:sz w:val="24"/>
          <w:szCs w:val="24"/>
        </w:rPr>
        <w:t>Table</w:t>
      </w:r>
      <w:proofErr w:type="spellEnd"/>
      <w:r w:rsidRPr="00554B84">
        <w:rPr>
          <w:b/>
          <w:sz w:val="24"/>
          <w:szCs w:val="24"/>
        </w:rPr>
        <w:t xml:space="preserve"> 24. </w:t>
      </w:r>
      <w:proofErr w:type="spellStart"/>
      <w:r w:rsidRPr="005C2516">
        <w:rPr>
          <w:sz w:val="24"/>
          <w:szCs w:val="24"/>
        </w:rPr>
        <w:t>Statistics</w:t>
      </w:r>
      <w:proofErr w:type="spellEnd"/>
      <w:r w:rsidRPr="005C2516">
        <w:rPr>
          <w:sz w:val="24"/>
          <w:szCs w:val="24"/>
        </w:rPr>
        <w:t xml:space="preserve"> on </w:t>
      </w:r>
      <w:proofErr w:type="spellStart"/>
      <w:r w:rsidRPr="005C2516">
        <w:rPr>
          <w:sz w:val="24"/>
          <w:szCs w:val="24"/>
        </w:rPr>
        <w:t>migration</w:t>
      </w:r>
      <w:proofErr w:type="spellEnd"/>
      <w:r w:rsidRPr="005C2516">
        <w:rPr>
          <w:sz w:val="24"/>
          <w:szCs w:val="24"/>
        </w:rPr>
        <w:t xml:space="preserve">. </w:t>
      </w:r>
      <w:r w:rsidRPr="005260E7">
        <w:rPr>
          <w:sz w:val="24"/>
          <w:szCs w:val="24"/>
          <w:lang w:val="en-GB"/>
        </w:rPr>
        <w:t>Source</w:t>
      </w:r>
      <w:proofErr w:type="gramStart"/>
      <w:r w:rsidRPr="005260E7">
        <w:rPr>
          <w:sz w:val="24"/>
          <w:szCs w:val="24"/>
          <w:lang w:val="en-GB"/>
        </w:rPr>
        <w:t>:</w:t>
      </w:r>
      <w:proofErr w:type="gramEnd"/>
      <w:r w:rsidRPr="005260E7">
        <w:rPr>
          <w:sz w:val="24"/>
          <w:szCs w:val="24"/>
          <w:lang w:val="en-GB"/>
        </w:rPr>
        <w:br/>
        <w:t>Statistics Finland, Population Statistics.</w:t>
      </w:r>
    </w:p>
    <w:p w:rsidR="00DE44E4" w:rsidRPr="005260E7" w:rsidRDefault="00DE44E4">
      <w:pPr>
        <w:jc w:val="both"/>
        <w:rPr>
          <w:sz w:val="24"/>
          <w:szCs w:val="24"/>
          <w:lang w:val="en-GB"/>
        </w:rPr>
      </w:pP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Table 25. </w:t>
      </w:r>
      <w:r w:rsidRPr="005260E7">
        <w:rPr>
          <w:bCs/>
          <w:sz w:val="24"/>
          <w:szCs w:val="24"/>
          <w:lang w:val="en-GB"/>
        </w:rPr>
        <w:t>Unemployment rates</w:t>
      </w:r>
      <w:r w:rsidRPr="005260E7">
        <w:rPr>
          <w:b/>
          <w:sz w:val="24"/>
          <w:szCs w:val="24"/>
          <w:lang w:val="en-GB"/>
        </w:rPr>
        <w:t xml:space="preserve"> </w:t>
      </w:r>
      <w:r w:rsidRPr="005260E7">
        <w:rPr>
          <w:bCs/>
          <w:sz w:val="24"/>
          <w:szCs w:val="24"/>
          <w:lang w:val="en-GB"/>
        </w:rPr>
        <w:t>in some countries. Source: OECD, Main Economic</w:t>
      </w:r>
      <w:r w:rsidRPr="005260E7">
        <w:rPr>
          <w:sz w:val="24"/>
          <w:szCs w:val="24"/>
          <w:lang w:val="en-GB"/>
        </w:rPr>
        <w:t xml:space="preserve"> </w:t>
      </w:r>
      <w:r w:rsidRPr="005260E7">
        <w:rPr>
          <w:sz w:val="24"/>
          <w:szCs w:val="24"/>
          <w:lang w:val="en-GB"/>
        </w:rPr>
        <w:br/>
        <w:t>Indicators.</w:t>
      </w:r>
    </w:p>
    <w:p w:rsidR="00AE554E" w:rsidRDefault="00AE554E">
      <w:pPr>
        <w:jc w:val="both"/>
        <w:rPr>
          <w:sz w:val="24"/>
          <w:szCs w:val="24"/>
          <w:lang w:val="en-GB"/>
        </w:rPr>
      </w:pPr>
    </w:p>
    <w:p w:rsidR="00AE554E" w:rsidRPr="005260E7" w:rsidRDefault="00AE554E">
      <w:pPr>
        <w:jc w:val="both"/>
        <w:rPr>
          <w:sz w:val="24"/>
          <w:szCs w:val="24"/>
          <w:lang w:val="en-US"/>
        </w:rPr>
      </w:pPr>
      <w:r w:rsidRPr="005260E7">
        <w:rPr>
          <w:sz w:val="24"/>
          <w:szCs w:val="24"/>
          <w:lang w:val="en-US"/>
        </w:rPr>
        <w:t>4. CLASSIFICATIONS</w:t>
      </w:r>
    </w:p>
    <w:p w:rsidR="00AE554E" w:rsidRPr="005260E7" w:rsidRDefault="00AE554E">
      <w:pPr>
        <w:jc w:val="both"/>
        <w:rPr>
          <w:sz w:val="24"/>
          <w:szCs w:val="24"/>
          <w:lang w:val="en-GB"/>
        </w:rPr>
      </w:pPr>
    </w:p>
    <w:p w:rsidR="00AE554E" w:rsidRPr="005260E7" w:rsidRDefault="000B1323">
      <w:pPr>
        <w:jc w:val="both"/>
        <w:rPr>
          <w:sz w:val="24"/>
          <w:szCs w:val="24"/>
          <w:lang w:val="en-GB"/>
        </w:rPr>
      </w:pPr>
      <w:r>
        <w:rPr>
          <w:b/>
          <w:sz w:val="24"/>
          <w:szCs w:val="24"/>
          <w:lang w:val="en-GB"/>
        </w:rPr>
        <w:t xml:space="preserve">  </w:t>
      </w:r>
      <w:r w:rsidR="00AE554E" w:rsidRPr="005260E7">
        <w:rPr>
          <w:b/>
          <w:sz w:val="24"/>
          <w:szCs w:val="24"/>
          <w:lang w:val="en-GB"/>
        </w:rPr>
        <w:t>Occupational classification.</w:t>
      </w:r>
      <w:r w:rsidR="00AE554E" w:rsidRPr="005260E7">
        <w:rPr>
          <w:sz w:val="24"/>
          <w:szCs w:val="24"/>
          <w:lang w:val="en-GB"/>
        </w:rPr>
        <w:t xml:space="preserve"> The </w:t>
      </w:r>
      <w:proofErr w:type="spellStart"/>
      <w:r w:rsidR="00AE554E" w:rsidRPr="005260E7">
        <w:rPr>
          <w:sz w:val="24"/>
          <w:szCs w:val="24"/>
          <w:lang w:val="en-GB"/>
        </w:rPr>
        <w:t>clas-sification</w:t>
      </w:r>
      <w:proofErr w:type="spellEnd"/>
      <w:r w:rsidR="00AE554E" w:rsidRPr="005260E7">
        <w:rPr>
          <w:sz w:val="24"/>
          <w:szCs w:val="24"/>
          <w:lang w:val="en-GB"/>
        </w:rPr>
        <w:t xml:space="preserve"> used in </w:t>
      </w:r>
      <w:r w:rsidR="00745524">
        <w:rPr>
          <w:sz w:val="24"/>
          <w:lang w:val="en-GB"/>
        </w:rPr>
        <w:t>Ministry of Economic Affairs and Employment</w:t>
      </w:r>
      <w:r w:rsidR="00AE554E" w:rsidRPr="005260E7">
        <w:rPr>
          <w:sz w:val="24"/>
          <w:szCs w:val="24"/>
          <w:lang w:val="en-GB"/>
        </w:rPr>
        <w:t xml:space="preserve">’s Employment Service Statistics is based on the </w:t>
      </w:r>
      <w:r w:rsidR="000D375C" w:rsidRPr="00471AD4">
        <w:rPr>
          <w:b/>
          <w:sz w:val="24"/>
          <w:szCs w:val="24"/>
          <w:lang w:val="en-GB"/>
        </w:rPr>
        <w:t>I</w:t>
      </w:r>
      <w:r w:rsidR="000D375C">
        <w:rPr>
          <w:sz w:val="24"/>
          <w:szCs w:val="24"/>
          <w:lang w:val="en-GB"/>
        </w:rPr>
        <w:t xml:space="preserve">nternational </w:t>
      </w:r>
      <w:r w:rsidR="000D375C" w:rsidRPr="00471AD4">
        <w:rPr>
          <w:b/>
          <w:sz w:val="24"/>
          <w:szCs w:val="24"/>
          <w:lang w:val="en-GB"/>
        </w:rPr>
        <w:t>S</w:t>
      </w:r>
      <w:r w:rsidR="000D375C">
        <w:rPr>
          <w:sz w:val="24"/>
          <w:szCs w:val="24"/>
          <w:lang w:val="en-GB"/>
        </w:rPr>
        <w:t xml:space="preserve">tandard </w:t>
      </w:r>
      <w:r w:rsidR="000D375C" w:rsidRPr="00471AD4">
        <w:rPr>
          <w:b/>
          <w:sz w:val="24"/>
          <w:szCs w:val="24"/>
          <w:lang w:val="en-GB"/>
        </w:rPr>
        <w:t>C</w:t>
      </w:r>
      <w:r w:rsidR="000D375C">
        <w:rPr>
          <w:sz w:val="24"/>
          <w:szCs w:val="24"/>
          <w:lang w:val="en-GB"/>
        </w:rPr>
        <w:t xml:space="preserve">lassification of </w:t>
      </w:r>
      <w:r w:rsidR="000D375C" w:rsidRPr="00471AD4">
        <w:rPr>
          <w:b/>
          <w:sz w:val="24"/>
          <w:szCs w:val="24"/>
          <w:lang w:val="en-GB"/>
        </w:rPr>
        <w:t>O</w:t>
      </w:r>
      <w:r w:rsidR="000D375C">
        <w:rPr>
          <w:sz w:val="24"/>
          <w:szCs w:val="24"/>
          <w:lang w:val="en-GB"/>
        </w:rPr>
        <w:t>ccupations</w:t>
      </w:r>
      <w:r w:rsidR="00AE554E" w:rsidRPr="005260E7">
        <w:rPr>
          <w:sz w:val="24"/>
          <w:szCs w:val="24"/>
          <w:lang w:val="en-GB"/>
        </w:rPr>
        <w:t xml:space="preserve"> (</w:t>
      </w:r>
      <w:r w:rsidR="000D375C">
        <w:rPr>
          <w:sz w:val="24"/>
          <w:szCs w:val="24"/>
          <w:lang w:val="en-GB"/>
        </w:rPr>
        <w:t>ISCO</w:t>
      </w:r>
      <w:r w:rsidR="00AE554E" w:rsidRPr="005260E7">
        <w:rPr>
          <w:sz w:val="24"/>
          <w:szCs w:val="24"/>
          <w:lang w:val="en-GB"/>
        </w:rPr>
        <w:t xml:space="preserve">). Occupational Classification, </w:t>
      </w:r>
      <w:r w:rsidR="00745524">
        <w:rPr>
          <w:sz w:val="24"/>
          <w:lang w:val="en-GB"/>
        </w:rPr>
        <w:t>Ministry of Economic Affairs and Employment</w:t>
      </w:r>
      <w:r w:rsidR="00AE554E" w:rsidRPr="005260E7">
        <w:rPr>
          <w:sz w:val="24"/>
          <w:szCs w:val="24"/>
          <w:lang w:val="en-GB"/>
        </w:rPr>
        <w:t>, 20</w:t>
      </w:r>
      <w:r w:rsidR="000D375C">
        <w:rPr>
          <w:sz w:val="24"/>
          <w:szCs w:val="24"/>
          <w:lang w:val="en-GB"/>
        </w:rPr>
        <w:t>14</w:t>
      </w:r>
      <w:r w:rsidR="00AE554E" w:rsidRPr="005260E7">
        <w:rPr>
          <w:sz w:val="24"/>
          <w:szCs w:val="24"/>
          <w:lang w:val="en-GB"/>
        </w:rPr>
        <w:t>.</w:t>
      </w:r>
    </w:p>
    <w:p w:rsidR="00471AD4" w:rsidRDefault="00AE554E">
      <w:pPr>
        <w:jc w:val="both"/>
        <w:rPr>
          <w:sz w:val="24"/>
          <w:szCs w:val="24"/>
          <w:lang w:val="en-GB"/>
        </w:rPr>
      </w:pPr>
      <w:r w:rsidRPr="005260E7">
        <w:rPr>
          <w:sz w:val="24"/>
          <w:szCs w:val="24"/>
          <w:lang w:val="en-GB"/>
        </w:rPr>
        <w:t xml:space="preserve"> </w:t>
      </w:r>
    </w:p>
    <w:p w:rsidR="00AE554E" w:rsidRPr="005260E7" w:rsidRDefault="00AE554E">
      <w:pPr>
        <w:jc w:val="both"/>
        <w:rPr>
          <w:sz w:val="24"/>
          <w:szCs w:val="24"/>
          <w:lang w:val="en-GB"/>
        </w:rPr>
      </w:pPr>
      <w:r w:rsidRPr="005260E7">
        <w:rPr>
          <w:sz w:val="24"/>
          <w:szCs w:val="24"/>
          <w:lang w:val="en-GB"/>
        </w:rPr>
        <w:t xml:space="preserve"> </w:t>
      </w:r>
      <w:r w:rsidRPr="005260E7">
        <w:rPr>
          <w:b/>
          <w:sz w:val="24"/>
          <w:szCs w:val="24"/>
          <w:lang w:val="en-GB"/>
        </w:rPr>
        <w:t xml:space="preserve">Industrial classification. </w:t>
      </w:r>
      <w:r w:rsidRPr="005260E7">
        <w:rPr>
          <w:sz w:val="24"/>
          <w:szCs w:val="24"/>
          <w:lang w:val="en-GB"/>
        </w:rPr>
        <w:t>NACE (</w:t>
      </w:r>
      <w:r w:rsidRPr="005260E7">
        <w:rPr>
          <w:b/>
          <w:bCs/>
          <w:sz w:val="24"/>
          <w:szCs w:val="24"/>
          <w:lang w:val="en-GB"/>
        </w:rPr>
        <w:t>N</w:t>
      </w:r>
      <w:r w:rsidRPr="005260E7">
        <w:rPr>
          <w:sz w:val="24"/>
          <w:szCs w:val="24"/>
          <w:lang w:val="en-GB"/>
        </w:rPr>
        <w:t xml:space="preserve">omenclature Générale des </w:t>
      </w:r>
      <w:r w:rsidRPr="005260E7">
        <w:rPr>
          <w:b/>
          <w:bCs/>
          <w:sz w:val="24"/>
          <w:szCs w:val="24"/>
          <w:lang w:val="en-GB"/>
        </w:rPr>
        <w:t>A</w:t>
      </w:r>
      <w:r w:rsidRPr="005260E7">
        <w:rPr>
          <w:sz w:val="24"/>
          <w:szCs w:val="24"/>
          <w:lang w:val="en-GB"/>
        </w:rPr>
        <w:t xml:space="preserve">ctivités Economiques dans les </w:t>
      </w:r>
      <w:r w:rsidRPr="005260E7">
        <w:rPr>
          <w:b/>
          <w:bCs/>
          <w:sz w:val="24"/>
          <w:szCs w:val="24"/>
          <w:lang w:val="en-GB"/>
        </w:rPr>
        <w:t>C</w:t>
      </w:r>
      <w:r w:rsidRPr="005260E7">
        <w:rPr>
          <w:sz w:val="24"/>
          <w:szCs w:val="24"/>
          <w:lang w:val="en-GB"/>
        </w:rPr>
        <w:t xml:space="preserve">ommunautés </w:t>
      </w:r>
      <w:r w:rsidRPr="005260E7">
        <w:rPr>
          <w:b/>
          <w:bCs/>
          <w:sz w:val="24"/>
          <w:szCs w:val="24"/>
          <w:lang w:val="en-GB"/>
        </w:rPr>
        <w:t>E</w:t>
      </w:r>
      <w:r w:rsidRPr="005260E7">
        <w:rPr>
          <w:sz w:val="24"/>
          <w:szCs w:val="24"/>
          <w:lang w:val="en-GB"/>
        </w:rPr>
        <w:t xml:space="preserve">uropéennes) is used in Finland. </w:t>
      </w:r>
      <w:r w:rsidR="002F07FD" w:rsidRPr="005260E7">
        <w:rPr>
          <w:sz w:val="24"/>
          <w:szCs w:val="24"/>
          <w:lang w:val="en-GB"/>
        </w:rPr>
        <w:t>F</w:t>
      </w:r>
      <w:r w:rsidR="00CD4353" w:rsidRPr="005260E7">
        <w:rPr>
          <w:sz w:val="24"/>
          <w:szCs w:val="24"/>
          <w:lang w:val="en-GB"/>
        </w:rPr>
        <w:t>rom 200</w:t>
      </w:r>
      <w:r w:rsidR="002F07FD" w:rsidRPr="005260E7">
        <w:rPr>
          <w:sz w:val="24"/>
          <w:szCs w:val="24"/>
          <w:lang w:val="en-GB"/>
        </w:rPr>
        <w:t>5</w:t>
      </w:r>
      <w:r w:rsidR="00CD4353" w:rsidRPr="005260E7">
        <w:rPr>
          <w:sz w:val="24"/>
          <w:szCs w:val="24"/>
          <w:lang w:val="en-GB"/>
        </w:rPr>
        <w:t xml:space="preserve"> </w:t>
      </w:r>
      <w:r w:rsidRPr="005260E7">
        <w:rPr>
          <w:sz w:val="24"/>
          <w:szCs w:val="24"/>
          <w:lang w:val="en-GB"/>
        </w:rPr>
        <w:t>Standard In</w:t>
      </w:r>
      <w:r w:rsidR="00CD4353" w:rsidRPr="005260E7">
        <w:rPr>
          <w:sz w:val="24"/>
          <w:szCs w:val="24"/>
          <w:lang w:val="en-GB"/>
        </w:rPr>
        <w:t>dustrial Classification TOL 2008</w:t>
      </w:r>
      <w:r w:rsidRPr="005260E7">
        <w:rPr>
          <w:sz w:val="24"/>
          <w:szCs w:val="24"/>
          <w:lang w:val="en-GB"/>
        </w:rPr>
        <w:t>, Statistics Finland.</w:t>
      </w:r>
    </w:p>
    <w:p w:rsidR="001C2333" w:rsidRPr="005260E7" w:rsidRDefault="001C2333">
      <w:pPr>
        <w:jc w:val="both"/>
        <w:rPr>
          <w:sz w:val="24"/>
          <w:szCs w:val="24"/>
          <w:lang w:val="en-GB"/>
        </w:rPr>
      </w:pPr>
    </w:p>
    <w:p w:rsidR="001C2333" w:rsidRDefault="001C2333">
      <w:pPr>
        <w:jc w:val="both"/>
        <w:rPr>
          <w:sz w:val="24"/>
          <w:szCs w:val="24"/>
          <w:lang w:val="en-GB"/>
        </w:rPr>
      </w:pPr>
      <w:r w:rsidRPr="005260E7">
        <w:rPr>
          <w:sz w:val="24"/>
          <w:szCs w:val="24"/>
          <w:lang w:val="en-GB"/>
        </w:rPr>
        <w:t xml:space="preserve">Until 2009 </w:t>
      </w:r>
      <w:r w:rsidR="006E6587" w:rsidRPr="005260E7">
        <w:rPr>
          <w:sz w:val="24"/>
          <w:szCs w:val="24"/>
          <w:lang w:val="en-GB"/>
        </w:rPr>
        <w:t>Ahvenanmaa (</w:t>
      </w:r>
      <w:proofErr w:type="spellStart"/>
      <w:r w:rsidR="006E6587" w:rsidRPr="005260E7">
        <w:rPr>
          <w:sz w:val="24"/>
          <w:szCs w:val="24"/>
          <w:lang w:val="en-GB"/>
        </w:rPr>
        <w:t>Åland</w:t>
      </w:r>
      <w:proofErr w:type="spellEnd"/>
      <w:r w:rsidR="006E6587" w:rsidRPr="005260E7">
        <w:rPr>
          <w:sz w:val="24"/>
          <w:szCs w:val="24"/>
          <w:lang w:val="en-GB"/>
        </w:rPr>
        <w:t>)</w:t>
      </w:r>
      <w:r w:rsidRPr="005260E7">
        <w:rPr>
          <w:sz w:val="24"/>
          <w:szCs w:val="24"/>
          <w:lang w:val="en-GB"/>
        </w:rPr>
        <w:t xml:space="preserve"> included into </w:t>
      </w:r>
      <w:proofErr w:type="spellStart"/>
      <w:r w:rsidRPr="005260E7">
        <w:rPr>
          <w:sz w:val="24"/>
          <w:szCs w:val="24"/>
          <w:lang w:val="en-GB"/>
        </w:rPr>
        <w:t>Varsinais</w:t>
      </w:r>
      <w:proofErr w:type="spellEnd"/>
      <w:r w:rsidRPr="005260E7">
        <w:rPr>
          <w:sz w:val="24"/>
          <w:szCs w:val="24"/>
          <w:lang w:val="en-GB"/>
        </w:rPr>
        <w:t xml:space="preserve">-Suomi administrative district. </w:t>
      </w:r>
      <w:r w:rsidR="006E0171" w:rsidRPr="005260E7">
        <w:rPr>
          <w:sz w:val="24"/>
          <w:szCs w:val="24"/>
          <w:lang w:val="en-GB"/>
        </w:rPr>
        <w:t>F</w:t>
      </w:r>
      <w:r w:rsidR="006E6587" w:rsidRPr="005260E7">
        <w:rPr>
          <w:sz w:val="24"/>
          <w:szCs w:val="24"/>
          <w:lang w:val="en-GB"/>
        </w:rPr>
        <w:t xml:space="preserve">rom </w:t>
      </w:r>
      <w:proofErr w:type="gramStart"/>
      <w:r w:rsidR="006E6587" w:rsidRPr="005260E7">
        <w:rPr>
          <w:sz w:val="24"/>
          <w:szCs w:val="24"/>
          <w:lang w:val="en-GB"/>
        </w:rPr>
        <w:t>2010</w:t>
      </w:r>
      <w:proofErr w:type="gramEnd"/>
      <w:r w:rsidR="006E6587" w:rsidRPr="005260E7">
        <w:rPr>
          <w:sz w:val="24"/>
          <w:szCs w:val="24"/>
          <w:lang w:val="en-GB"/>
        </w:rPr>
        <w:t xml:space="preserve"> Ahvenanmaa</w:t>
      </w:r>
      <w:r w:rsidRPr="005260E7">
        <w:rPr>
          <w:sz w:val="24"/>
          <w:szCs w:val="24"/>
          <w:lang w:val="en-GB"/>
        </w:rPr>
        <w:t xml:space="preserve"> </w:t>
      </w:r>
      <w:r w:rsidR="006E6587" w:rsidRPr="005260E7">
        <w:rPr>
          <w:sz w:val="24"/>
          <w:szCs w:val="24"/>
          <w:lang w:val="en-GB"/>
        </w:rPr>
        <w:t xml:space="preserve">(Åland) </w:t>
      </w:r>
      <w:r w:rsidRPr="005260E7">
        <w:rPr>
          <w:sz w:val="24"/>
          <w:szCs w:val="24"/>
          <w:lang w:val="en-GB"/>
        </w:rPr>
        <w:t>will be presented separately</w:t>
      </w:r>
      <w:r w:rsidR="006E0171" w:rsidRPr="005260E7">
        <w:rPr>
          <w:sz w:val="24"/>
          <w:szCs w:val="24"/>
          <w:lang w:val="en-GB"/>
        </w:rPr>
        <w:t xml:space="preserve"> based on the revision of the administrative districts</w:t>
      </w:r>
      <w:r w:rsidRPr="005260E7">
        <w:rPr>
          <w:sz w:val="24"/>
          <w:szCs w:val="24"/>
          <w:lang w:val="en-GB"/>
        </w:rPr>
        <w:t>.</w:t>
      </w:r>
    </w:p>
    <w:p w:rsidR="00DE44E4" w:rsidRPr="005260E7" w:rsidRDefault="00DE44E4">
      <w:pPr>
        <w:jc w:val="both"/>
        <w:rPr>
          <w:sz w:val="24"/>
          <w:szCs w:val="24"/>
          <w:lang w:val="en-GB"/>
        </w:rPr>
      </w:pPr>
    </w:p>
    <w:p w:rsidR="005260E7" w:rsidRPr="005260E7" w:rsidRDefault="005260E7">
      <w:pPr>
        <w:jc w:val="both"/>
        <w:rPr>
          <w:sz w:val="24"/>
          <w:szCs w:val="24"/>
          <w:lang w:val="en-GB"/>
        </w:rPr>
      </w:pPr>
      <w:r w:rsidRPr="005260E7">
        <w:rPr>
          <w:sz w:val="24"/>
          <w:szCs w:val="24"/>
          <w:lang w:val="en-GB"/>
        </w:rPr>
        <w:t xml:space="preserve">From 2006, regional data of Employment Service Statistics </w:t>
      </w:r>
      <w:proofErr w:type="gramStart"/>
      <w:r w:rsidRPr="005260E7">
        <w:rPr>
          <w:sz w:val="24"/>
          <w:szCs w:val="24"/>
          <w:lang w:val="en-GB"/>
        </w:rPr>
        <w:t xml:space="preserve">will be </w:t>
      </w:r>
      <w:r w:rsidR="00424418">
        <w:rPr>
          <w:sz w:val="24"/>
          <w:szCs w:val="24"/>
          <w:lang w:val="en-GB"/>
        </w:rPr>
        <w:t>presented</w:t>
      </w:r>
      <w:proofErr w:type="gramEnd"/>
      <w:r w:rsidRPr="005260E7">
        <w:rPr>
          <w:sz w:val="24"/>
          <w:szCs w:val="24"/>
          <w:lang w:val="en-GB"/>
        </w:rPr>
        <w:t xml:space="preserve"> for each local authority rather than for each office, as used to be the case. In the data for the local authorities, information for the region in question will be jointly assembled for all municipalities included within the region. Data for a local </w:t>
      </w:r>
      <w:r w:rsidR="00471AD4" w:rsidRPr="005260E7">
        <w:rPr>
          <w:sz w:val="24"/>
          <w:szCs w:val="24"/>
          <w:lang w:val="en-GB"/>
        </w:rPr>
        <w:t>authority</w:t>
      </w:r>
      <w:r w:rsidRPr="005260E7">
        <w:rPr>
          <w:sz w:val="24"/>
          <w:szCs w:val="24"/>
          <w:lang w:val="en-GB"/>
        </w:rPr>
        <w:t xml:space="preserve"> will be based, for example, on the jobseeker’s municipality of residence and the municipality in which the workplace is located as notified by the employer. The</w:t>
      </w:r>
      <w:r w:rsidR="000B1323">
        <w:rPr>
          <w:sz w:val="24"/>
          <w:szCs w:val="24"/>
          <w:lang w:val="en-GB"/>
        </w:rPr>
        <w:t xml:space="preserve"> previously used data, which is</w:t>
      </w:r>
      <w:r w:rsidRPr="005260E7">
        <w:rPr>
          <w:sz w:val="24"/>
          <w:szCs w:val="24"/>
          <w:lang w:val="en-GB"/>
        </w:rPr>
        <w:t xml:space="preserve"> offi</w:t>
      </w:r>
      <w:r w:rsidR="00424418">
        <w:rPr>
          <w:sz w:val="24"/>
          <w:szCs w:val="24"/>
          <w:lang w:val="en-GB"/>
        </w:rPr>
        <w:t>ce-based, rely</w:t>
      </w:r>
      <w:r w:rsidRPr="005260E7">
        <w:rPr>
          <w:sz w:val="24"/>
          <w:szCs w:val="24"/>
          <w:lang w:val="en-GB"/>
        </w:rPr>
        <w:t xml:space="preserve"> on data supplied by the person’s and employer’s customer service agency.</w:t>
      </w:r>
    </w:p>
    <w:sectPr w:rsidR="005260E7" w:rsidRPr="005260E7" w:rsidSect="00C44AB1">
      <w:pgSz w:w="11906" w:h="16838"/>
      <w:pgMar w:top="1418" w:right="1077" w:bottom="1418" w:left="1077" w:header="709" w:footer="709" w:gutter="0"/>
      <w:cols w:num="2" w:space="708" w:equalWidth="0">
        <w:col w:w="4521" w:space="709"/>
        <w:col w:w="452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A67"/>
    <w:rsid w:val="00007BC7"/>
    <w:rsid w:val="000B1323"/>
    <w:rsid w:val="000D375C"/>
    <w:rsid w:val="001C2333"/>
    <w:rsid w:val="002A35B7"/>
    <w:rsid w:val="002F07FD"/>
    <w:rsid w:val="00424418"/>
    <w:rsid w:val="00471AD4"/>
    <w:rsid w:val="004A3A67"/>
    <w:rsid w:val="005260E7"/>
    <w:rsid w:val="00554B84"/>
    <w:rsid w:val="005B4031"/>
    <w:rsid w:val="005C2516"/>
    <w:rsid w:val="00662C11"/>
    <w:rsid w:val="00677D6F"/>
    <w:rsid w:val="006E0171"/>
    <w:rsid w:val="006E6587"/>
    <w:rsid w:val="00722F45"/>
    <w:rsid w:val="00745524"/>
    <w:rsid w:val="00877B88"/>
    <w:rsid w:val="009B090E"/>
    <w:rsid w:val="00AE554E"/>
    <w:rsid w:val="00B00D92"/>
    <w:rsid w:val="00C44AB1"/>
    <w:rsid w:val="00CD4353"/>
    <w:rsid w:val="00D65D49"/>
    <w:rsid w:val="00DE44E4"/>
    <w:rsid w:val="00FD197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EC4FC"/>
  <w15:docId w15:val="{6BE09A45-F40D-40C3-93B6-6C967673A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C44AB1"/>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Seliteteksti">
    <w:name w:val="Balloon Text"/>
    <w:basedOn w:val="Normaali"/>
    <w:semiHidden/>
    <w:rsid w:val="006E0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2567</Characters>
  <Application>Microsoft Office Word</Application>
  <DocSecurity>0</DocSecurity>
  <Lines>21</Lines>
  <Paragraphs>5</Paragraphs>
  <ScaleCrop>false</ScaleCrop>
  <HeadingPairs>
    <vt:vector size="2" baseType="variant">
      <vt:variant>
        <vt:lpstr>Otsikko</vt:lpstr>
      </vt:variant>
      <vt:variant>
        <vt:i4>1</vt:i4>
      </vt:variant>
    </vt:vector>
  </HeadingPairs>
  <TitlesOfParts>
    <vt:vector size="1" baseType="lpstr">
      <vt:lpstr>Toimialaluokitus</vt:lpstr>
    </vt:vector>
  </TitlesOfParts>
  <Company>Työministeriö</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Toimialaluokitus</dc:title>
  <dc:creator>Laakso Ella</dc:creator>
  <cp:lastModifiedBy>Petri Syvänen</cp:lastModifiedBy>
  <cp:revision>3</cp:revision>
  <cp:lastPrinted>2014-08-25T07:44:00Z</cp:lastPrinted>
  <dcterms:created xsi:type="dcterms:W3CDTF">2021-01-19T12:53:00Z</dcterms:created>
  <dcterms:modified xsi:type="dcterms:W3CDTF">2022-01-25T09:29:00Z</dcterms:modified>
</cp:coreProperties>
</file>